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29DDA" w14:textId="09924E3A" w:rsidR="003958B0" w:rsidRDefault="00E95CCC" w:rsidP="003958B0">
      <w:pPr>
        <w:pStyle w:val="Header"/>
        <w:spacing w:after="80"/>
        <w:rPr>
          <w:rFonts w:ascii="Arial" w:hAnsi="Arial" w:cs="Arial"/>
          <w:sz w:val="20"/>
          <w:szCs w:val="20"/>
        </w:rPr>
      </w:pPr>
      <w:r w:rsidRPr="003958B0">
        <w:rPr>
          <w:rFonts w:ascii="Arial" w:hAnsi="Arial" w:cs="Arial"/>
          <w:sz w:val="20"/>
          <w:szCs w:val="20"/>
        </w:rPr>
        <w:t xml:space="preserve">When completing this form please refer to </w:t>
      </w:r>
      <w:bookmarkStart w:id="0" w:name="_Hlk171689467"/>
      <w:r w:rsidRPr="003958B0">
        <w:rPr>
          <w:rFonts w:ascii="Arial" w:hAnsi="Arial" w:cs="Arial"/>
          <w:sz w:val="20"/>
          <w:szCs w:val="20"/>
        </w:rPr>
        <w:t>ASCIA Guidelines -</w:t>
      </w:r>
      <w:r w:rsidR="009A130B">
        <w:rPr>
          <w:rFonts w:ascii="Arial" w:hAnsi="Arial" w:cs="Arial"/>
          <w:sz w:val="20"/>
          <w:szCs w:val="20"/>
        </w:rPr>
        <w:t xml:space="preserve"> </w:t>
      </w:r>
      <w:r w:rsidRPr="003958B0">
        <w:rPr>
          <w:rFonts w:ascii="Arial" w:hAnsi="Arial" w:cs="Arial"/>
          <w:sz w:val="20"/>
          <w:szCs w:val="20"/>
        </w:rPr>
        <w:t xml:space="preserve">Adrenaline (Epinephrine) Injector Prescription </w:t>
      </w:r>
      <w:bookmarkEnd w:id="0"/>
      <w:r w:rsidRPr="003958B0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3958B0">
          <w:rPr>
            <w:rStyle w:val="Hyperlink"/>
            <w:rFonts w:ascii="Arial" w:hAnsi="Arial" w:cs="Arial"/>
            <w:sz w:val="20"/>
            <w:szCs w:val="20"/>
          </w:rPr>
          <w:t>www.allergy.org.au/hp/anaphylaxis/adrenaline-injector-prescription</w:t>
        </w:r>
      </w:hyperlink>
      <w:r w:rsidRPr="003958B0">
        <w:rPr>
          <w:rFonts w:ascii="Arial" w:hAnsi="Arial" w:cs="Arial"/>
          <w:sz w:val="20"/>
          <w:szCs w:val="20"/>
        </w:rPr>
        <w:t xml:space="preserve"> </w:t>
      </w:r>
    </w:p>
    <w:p w14:paraId="19E37360" w14:textId="23DAE226" w:rsidR="003958B0" w:rsidRPr="003958B0" w:rsidRDefault="003958B0" w:rsidP="003958B0">
      <w:pPr>
        <w:pStyle w:val="Header"/>
        <w:spacing w:after="80"/>
        <w:rPr>
          <w:rFonts w:ascii="Arial" w:hAnsi="Arial" w:cs="Arial"/>
          <w:sz w:val="20"/>
          <w:szCs w:val="20"/>
        </w:rPr>
      </w:pPr>
      <w:r w:rsidRPr="003958B0">
        <w:rPr>
          <w:rFonts w:ascii="Arial" w:hAnsi="Arial" w:cs="Arial"/>
          <w:b/>
          <w:bCs/>
          <w:sz w:val="20"/>
          <w:szCs w:val="20"/>
        </w:rPr>
        <w:t>Adrenaline injectors are prescribed as follows:</w:t>
      </w:r>
    </w:p>
    <w:p w14:paraId="45CDFBD9" w14:textId="355F8783" w:rsidR="003958B0" w:rsidRPr="003958B0" w:rsidRDefault="003958B0" w:rsidP="003958B0">
      <w:pPr>
        <w:pStyle w:val="NormalWeb"/>
        <w:numPr>
          <w:ilvl w:val="0"/>
          <w:numId w:val="1"/>
        </w:numPr>
        <w:shd w:val="clear" w:color="auto" w:fill="FFFFFF"/>
        <w:spacing w:before="40" w:beforeAutospacing="0" w:after="40" w:afterAutospacing="0"/>
        <w:rPr>
          <w:rFonts w:ascii="Arial" w:hAnsi="Arial" w:cs="Arial"/>
          <w:b/>
          <w:bCs/>
          <w:color w:val="1F3844"/>
          <w:sz w:val="20"/>
          <w:szCs w:val="20"/>
        </w:rPr>
      </w:pPr>
      <w:r w:rsidRPr="003958B0">
        <w:rPr>
          <w:rStyle w:val="Strong"/>
          <w:rFonts w:ascii="Arial" w:eastAsiaTheme="majorEastAsia" w:hAnsi="Arial" w:cs="Arial"/>
          <w:b w:val="0"/>
          <w:bCs w:val="0"/>
          <w:color w:val="1F3844"/>
          <w:sz w:val="20"/>
          <w:szCs w:val="20"/>
        </w:rPr>
        <w:t>Children 7.5-20kg</w:t>
      </w:r>
      <w:r w:rsidRPr="003958B0">
        <w:rPr>
          <w:rStyle w:val="Strong"/>
          <w:rFonts w:ascii="Arial" w:eastAsiaTheme="majorEastAsia" w:hAnsi="Arial" w:cs="Arial"/>
          <w:color w:val="1F3844"/>
          <w:sz w:val="20"/>
          <w:szCs w:val="20"/>
        </w:rPr>
        <w:t> </w:t>
      </w:r>
      <w:r w:rsidRPr="003958B0">
        <w:rPr>
          <w:rFonts w:ascii="Arial" w:hAnsi="Arial" w:cs="Arial"/>
          <w:color w:val="1F3844"/>
          <w:sz w:val="20"/>
          <w:szCs w:val="20"/>
        </w:rPr>
        <w:t>(aged around one to five years)</w:t>
      </w:r>
      <w:r w:rsidRPr="003958B0">
        <w:rPr>
          <w:rStyle w:val="Strong"/>
          <w:rFonts w:ascii="Arial" w:eastAsiaTheme="majorEastAsia" w:hAnsi="Arial" w:cs="Arial"/>
          <w:color w:val="1F3844"/>
          <w:sz w:val="20"/>
          <w:szCs w:val="20"/>
        </w:rPr>
        <w:t>:</w:t>
      </w:r>
      <w:r w:rsidRPr="003958B0">
        <w:rPr>
          <w:rStyle w:val="Strong"/>
          <w:rFonts w:ascii="Arial" w:eastAsiaTheme="majorEastAsia" w:hAnsi="Arial" w:cs="Arial"/>
          <w:b w:val="0"/>
          <w:bCs w:val="0"/>
          <w:color w:val="1F3844"/>
          <w:sz w:val="20"/>
          <w:szCs w:val="20"/>
        </w:rPr>
        <w:t> </w:t>
      </w:r>
      <w:r w:rsidRPr="009A130B">
        <w:rPr>
          <w:rStyle w:val="Strong"/>
          <w:rFonts w:ascii="Arial" w:eastAsiaTheme="majorEastAsia" w:hAnsi="Arial" w:cs="Arial"/>
          <w:color w:val="1F3844"/>
          <w:sz w:val="20"/>
          <w:szCs w:val="20"/>
        </w:rPr>
        <w:t>EpiPen</w:t>
      </w:r>
      <w:r w:rsidRPr="009A130B">
        <w:rPr>
          <w:rStyle w:val="Strong"/>
          <w:rFonts w:ascii="Arial" w:eastAsiaTheme="majorEastAsia" w:hAnsi="Arial" w:cs="Arial"/>
          <w:color w:val="1F3844"/>
          <w:sz w:val="20"/>
          <w:szCs w:val="20"/>
          <w:vertAlign w:val="superscript"/>
        </w:rPr>
        <w:t>®</w:t>
      </w:r>
      <w:r w:rsidRPr="009A130B">
        <w:rPr>
          <w:rStyle w:val="Strong"/>
          <w:rFonts w:ascii="Arial" w:eastAsiaTheme="majorEastAsia" w:hAnsi="Arial" w:cs="Arial"/>
          <w:color w:val="1F3844"/>
          <w:sz w:val="20"/>
          <w:szCs w:val="20"/>
        </w:rPr>
        <w:t> Jr</w:t>
      </w:r>
      <w:r w:rsidRPr="003958B0">
        <w:rPr>
          <w:rStyle w:val="Strong"/>
          <w:rFonts w:ascii="Arial" w:eastAsiaTheme="majorEastAsia" w:hAnsi="Arial" w:cs="Arial"/>
          <w:b w:val="0"/>
          <w:bCs w:val="0"/>
          <w:color w:val="1F3844"/>
          <w:sz w:val="20"/>
          <w:szCs w:val="20"/>
        </w:rPr>
        <w:t xml:space="preserve"> (150 microgra</w:t>
      </w:r>
      <w:r w:rsidR="009A130B">
        <w:rPr>
          <w:rStyle w:val="Strong"/>
          <w:rFonts w:ascii="Arial" w:eastAsiaTheme="majorEastAsia" w:hAnsi="Arial" w:cs="Arial"/>
          <w:b w:val="0"/>
          <w:bCs w:val="0"/>
          <w:color w:val="1F3844"/>
          <w:sz w:val="20"/>
          <w:szCs w:val="20"/>
        </w:rPr>
        <w:t>m</w:t>
      </w:r>
      <w:r w:rsidRPr="003958B0">
        <w:rPr>
          <w:rStyle w:val="Strong"/>
          <w:rFonts w:ascii="Arial" w:eastAsiaTheme="majorEastAsia" w:hAnsi="Arial" w:cs="Arial"/>
          <w:b w:val="0"/>
          <w:bCs w:val="0"/>
          <w:color w:val="1F3844"/>
          <w:sz w:val="20"/>
          <w:szCs w:val="20"/>
        </w:rPr>
        <w:t>) </w:t>
      </w:r>
    </w:p>
    <w:p w14:paraId="0A4382BC" w14:textId="77777777" w:rsidR="003958B0" w:rsidRPr="003958B0" w:rsidRDefault="003958B0" w:rsidP="003958B0">
      <w:pPr>
        <w:pStyle w:val="NormalWeb"/>
        <w:numPr>
          <w:ilvl w:val="0"/>
          <w:numId w:val="1"/>
        </w:numPr>
        <w:shd w:val="clear" w:color="auto" w:fill="FFFFFF"/>
        <w:spacing w:before="40" w:beforeAutospacing="0" w:after="40" w:afterAutospacing="0"/>
        <w:rPr>
          <w:rFonts w:ascii="Arial" w:hAnsi="Arial" w:cs="Arial"/>
          <w:b/>
          <w:bCs/>
          <w:color w:val="1F3844"/>
          <w:sz w:val="20"/>
          <w:szCs w:val="20"/>
        </w:rPr>
      </w:pPr>
      <w:r w:rsidRPr="003958B0">
        <w:rPr>
          <w:rStyle w:val="Strong"/>
          <w:rFonts w:ascii="Arial" w:eastAsiaTheme="majorEastAsia" w:hAnsi="Arial" w:cs="Arial"/>
          <w:b w:val="0"/>
          <w:bCs w:val="0"/>
          <w:color w:val="1F3844"/>
          <w:sz w:val="20"/>
          <w:szCs w:val="20"/>
        </w:rPr>
        <w:t>Children over 20kg and adults: </w:t>
      </w:r>
      <w:r w:rsidRPr="009A130B">
        <w:rPr>
          <w:rStyle w:val="Strong"/>
          <w:rFonts w:ascii="Arial" w:eastAsiaTheme="majorEastAsia" w:hAnsi="Arial" w:cs="Arial"/>
          <w:color w:val="1F3844"/>
          <w:sz w:val="20"/>
          <w:szCs w:val="20"/>
        </w:rPr>
        <w:t>EpiPen</w:t>
      </w:r>
      <w:r w:rsidRPr="009A130B">
        <w:rPr>
          <w:rStyle w:val="Strong"/>
          <w:rFonts w:ascii="Arial" w:eastAsiaTheme="majorEastAsia" w:hAnsi="Arial" w:cs="Arial"/>
          <w:color w:val="1F3844"/>
          <w:sz w:val="20"/>
          <w:szCs w:val="20"/>
          <w:vertAlign w:val="superscript"/>
        </w:rPr>
        <w:t>®</w:t>
      </w:r>
      <w:r w:rsidRPr="003958B0">
        <w:rPr>
          <w:rStyle w:val="Strong"/>
          <w:rFonts w:ascii="Arial" w:eastAsiaTheme="majorEastAsia" w:hAnsi="Arial" w:cs="Arial"/>
          <w:b w:val="0"/>
          <w:bCs w:val="0"/>
          <w:color w:val="1F3844"/>
          <w:sz w:val="20"/>
          <w:szCs w:val="20"/>
        </w:rPr>
        <w:t> (300 microgram) </w:t>
      </w:r>
    </w:p>
    <w:p w14:paraId="4E4BF101" w14:textId="2568F78D" w:rsidR="003958B0" w:rsidRPr="003958B0" w:rsidRDefault="003958B0" w:rsidP="003958B0">
      <w:pPr>
        <w:pStyle w:val="NormalWeb"/>
        <w:numPr>
          <w:ilvl w:val="0"/>
          <w:numId w:val="1"/>
        </w:numPr>
        <w:shd w:val="clear" w:color="auto" w:fill="FFFFFF"/>
        <w:spacing w:before="40" w:beforeAutospacing="0" w:after="80" w:afterAutospacing="0"/>
        <w:rPr>
          <w:rFonts w:ascii="Arial" w:hAnsi="Arial" w:cs="Arial"/>
          <w:b/>
          <w:bCs/>
          <w:sz w:val="20"/>
          <w:szCs w:val="20"/>
        </w:rPr>
      </w:pPr>
      <w:r w:rsidRPr="003958B0">
        <w:rPr>
          <w:rStyle w:val="Strong"/>
          <w:rFonts w:ascii="Arial" w:eastAsiaTheme="majorEastAsia" w:hAnsi="Arial" w:cs="Arial"/>
          <w:b w:val="0"/>
          <w:bCs w:val="0"/>
          <w:color w:val="1F3844"/>
          <w:sz w:val="20"/>
          <w:szCs w:val="20"/>
        </w:rPr>
        <w:t>Children and adults over 50kg: </w:t>
      </w:r>
      <w:r w:rsidRPr="009A130B">
        <w:rPr>
          <w:rStyle w:val="Strong"/>
          <w:rFonts w:ascii="Arial" w:eastAsiaTheme="majorEastAsia" w:hAnsi="Arial" w:cs="Arial"/>
          <w:color w:val="1F3844"/>
          <w:sz w:val="20"/>
          <w:szCs w:val="20"/>
        </w:rPr>
        <w:t>Anapen</w:t>
      </w:r>
      <w:r w:rsidRPr="009A130B">
        <w:rPr>
          <w:rStyle w:val="Strong"/>
          <w:rFonts w:ascii="Arial" w:eastAsiaTheme="majorEastAsia" w:hAnsi="Arial" w:cs="Arial"/>
          <w:color w:val="1F3844"/>
          <w:sz w:val="20"/>
          <w:szCs w:val="20"/>
          <w:vertAlign w:val="superscript"/>
        </w:rPr>
        <w:t>®</w:t>
      </w:r>
      <w:r w:rsidRPr="009A130B">
        <w:rPr>
          <w:rStyle w:val="Strong"/>
          <w:rFonts w:ascii="Arial" w:eastAsiaTheme="majorEastAsia" w:hAnsi="Arial" w:cs="Arial"/>
          <w:color w:val="1F3844"/>
          <w:sz w:val="20"/>
          <w:szCs w:val="20"/>
        </w:rPr>
        <w:t> 500</w:t>
      </w:r>
      <w:r w:rsidRPr="003958B0">
        <w:rPr>
          <w:rStyle w:val="Strong"/>
          <w:rFonts w:ascii="Arial" w:eastAsiaTheme="majorEastAsia" w:hAnsi="Arial" w:cs="Arial"/>
          <w:b w:val="0"/>
          <w:bCs w:val="0"/>
          <w:color w:val="1F3844"/>
          <w:sz w:val="20"/>
          <w:szCs w:val="20"/>
        </w:rPr>
        <w:t xml:space="preserve"> (500 microgram) </w:t>
      </w:r>
    </w:p>
    <w:p w14:paraId="02529E89" w14:textId="77777777" w:rsidR="003762B1" w:rsidRPr="003958B0" w:rsidRDefault="003762B1" w:rsidP="003958B0">
      <w:pPr>
        <w:shd w:val="clear" w:color="auto" w:fill="D9D9D9" w:themeFill="background1" w:themeFillShade="D9"/>
        <w:spacing w:before="120" w:after="80" w:line="240" w:lineRule="auto"/>
        <w:rPr>
          <w:rFonts w:ascii="Arial" w:hAnsi="Arial" w:cs="Arial"/>
          <w:b/>
          <w:bCs/>
          <w:sz w:val="20"/>
          <w:szCs w:val="20"/>
        </w:rPr>
      </w:pPr>
      <w:r w:rsidRPr="003958B0">
        <w:rPr>
          <w:rFonts w:ascii="Arial" w:hAnsi="Arial" w:cs="Arial"/>
          <w:b/>
          <w:bCs/>
          <w:sz w:val="20"/>
          <w:szCs w:val="20"/>
        </w:rPr>
        <w:t xml:space="preserve">PRESCRIBING DOCTOR DETAILS </w:t>
      </w:r>
    </w:p>
    <w:p w14:paraId="7A8FAE4B" w14:textId="77777777" w:rsidR="003762B1" w:rsidRPr="003958B0" w:rsidRDefault="003762B1" w:rsidP="002617BB">
      <w:pPr>
        <w:spacing w:before="80" w:after="80" w:line="240" w:lineRule="auto"/>
        <w:rPr>
          <w:rFonts w:ascii="Arial" w:hAnsi="Arial" w:cs="Arial"/>
          <w:sz w:val="20"/>
          <w:szCs w:val="20"/>
        </w:rPr>
      </w:pPr>
      <w:r w:rsidRPr="003958B0">
        <w:rPr>
          <w:rFonts w:ascii="Arial" w:hAnsi="Arial" w:cs="Arial"/>
          <w:sz w:val="20"/>
          <w:szCs w:val="20"/>
        </w:rPr>
        <w:t xml:space="preserve">Doctor’s Name: </w:t>
      </w:r>
    </w:p>
    <w:p w14:paraId="1A648472" w14:textId="00E55199" w:rsidR="003762B1" w:rsidRPr="003958B0" w:rsidRDefault="003762B1" w:rsidP="002617BB">
      <w:pPr>
        <w:spacing w:before="80" w:after="80" w:line="240" w:lineRule="auto"/>
        <w:rPr>
          <w:rFonts w:ascii="Arial" w:hAnsi="Arial" w:cs="Arial"/>
          <w:sz w:val="20"/>
          <w:szCs w:val="20"/>
        </w:rPr>
      </w:pPr>
      <w:r w:rsidRPr="003958B0">
        <w:rPr>
          <w:rFonts w:ascii="Arial" w:hAnsi="Arial" w:cs="Arial"/>
          <w:sz w:val="20"/>
          <w:szCs w:val="20"/>
        </w:rPr>
        <w:t>Practice Address:</w:t>
      </w:r>
      <w:r w:rsidRPr="003958B0">
        <w:rPr>
          <w:rFonts w:ascii="Arial" w:hAnsi="Arial" w:cs="Arial"/>
          <w:sz w:val="20"/>
          <w:szCs w:val="20"/>
        </w:rPr>
        <w:tab/>
      </w:r>
      <w:r w:rsidRPr="003958B0">
        <w:rPr>
          <w:rFonts w:ascii="Arial" w:hAnsi="Arial" w:cs="Arial"/>
          <w:sz w:val="20"/>
          <w:szCs w:val="20"/>
        </w:rPr>
        <w:tab/>
      </w:r>
      <w:r w:rsidRPr="003958B0">
        <w:rPr>
          <w:rFonts w:ascii="Arial" w:hAnsi="Arial" w:cs="Arial"/>
          <w:sz w:val="20"/>
          <w:szCs w:val="20"/>
        </w:rPr>
        <w:tab/>
      </w:r>
      <w:r w:rsidRPr="003958B0">
        <w:rPr>
          <w:rFonts w:ascii="Arial" w:hAnsi="Arial" w:cs="Arial"/>
          <w:sz w:val="20"/>
          <w:szCs w:val="20"/>
        </w:rPr>
        <w:tab/>
      </w:r>
      <w:r w:rsidRPr="003958B0">
        <w:rPr>
          <w:rFonts w:ascii="Arial" w:hAnsi="Arial" w:cs="Arial"/>
          <w:sz w:val="20"/>
          <w:szCs w:val="20"/>
        </w:rPr>
        <w:tab/>
        <w:t xml:space="preserve"> </w:t>
      </w:r>
    </w:p>
    <w:p w14:paraId="4BC1B98C" w14:textId="56047AF0" w:rsidR="003762B1" w:rsidRPr="003958B0" w:rsidRDefault="003762B1" w:rsidP="002617BB">
      <w:pPr>
        <w:spacing w:before="80" w:after="80" w:line="240" w:lineRule="auto"/>
        <w:rPr>
          <w:rFonts w:ascii="Arial" w:hAnsi="Arial" w:cs="Arial"/>
          <w:sz w:val="20"/>
          <w:szCs w:val="20"/>
        </w:rPr>
      </w:pPr>
      <w:r w:rsidRPr="003958B0">
        <w:rPr>
          <w:rFonts w:ascii="Arial" w:hAnsi="Arial" w:cs="Arial"/>
          <w:sz w:val="20"/>
          <w:szCs w:val="20"/>
        </w:rPr>
        <w:t xml:space="preserve">Email: </w:t>
      </w:r>
      <w:r w:rsidRPr="003958B0">
        <w:rPr>
          <w:rFonts w:ascii="Arial" w:hAnsi="Arial" w:cs="Arial"/>
          <w:sz w:val="20"/>
          <w:szCs w:val="20"/>
        </w:rPr>
        <w:tab/>
      </w:r>
      <w:r w:rsidRPr="003958B0">
        <w:rPr>
          <w:rFonts w:ascii="Arial" w:hAnsi="Arial" w:cs="Arial"/>
          <w:sz w:val="20"/>
          <w:szCs w:val="20"/>
        </w:rPr>
        <w:tab/>
      </w:r>
      <w:r w:rsidRPr="003958B0">
        <w:rPr>
          <w:rFonts w:ascii="Arial" w:hAnsi="Arial" w:cs="Arial"/>
          <w:sz w:val="20"/>
          <w:szCs w:val="20"/>
        </w:rPr>
        <w:tab/>
      </w:r>
      <w:r w:rsidRPr="003958B0">
        <w:rPr>
          <w:rFonts w:ascii="Arial" w:hAnsi="Arial" w:cs="Arial"/>
          <w:sz w:val="20"/>
          <w:szCs w:val="20"/>
        </w:rPr>
        <w:tab/>
      </w:r>
      <w:r w:rsidRPr="003958B0">
        <w:rPr>
          <w:rFonts w:ascii="Arial" w:hAnsi="Arial" w:cs="Arial"/>
          <w:sz w:val="20"/>
          <w:szCs w:val="20"/>
        </w:rPr>
        <w:tab/>
      </w:r>
      <w:r w:rsidRPr="003958B0">
        <w:rPr>
          <w:rFonts w:ascii="Arial" w:hAnsi="Arial" w:cs="Arial"/>
          <w:sz w:val="20"/>
          <w:szCs w:val="20"/>
        </w:rPr>
        <w:tab/>
      </w:r>
      <w:r w:rsidRPr="003958B0">
        <w:rPr>
          <w:rFonts w:ascii="Arial" w:hAnsi="Arial" w:cs="Arial"/>
          <w:sz w:val="20"/>
          <w:szCs w:val="20"/>
        </w:rPr>
        <w:tab/>
        <w:t xml:space="preserve">Phone: </w:t>
      </w:r>
    </w:p>
    <w:p w14:paraId="6C2D7D11" w14:textId="37482E76" w:rsidR="003762B1" w:rsidRPr="003958B0" w:rsidRDefault="003762B1" w:rsidP="002617BB">
      <w:pPr>
        <w:tabs>
          <w:tab w:val="left" w:pos="2552"/>
        </w:tabs>
        <w:spacing w:before="80" w:after="80" w:line="240" w:lineRule="auto"/>
        <w:rPr>
          <w:rFonts w:ascii="Arial" w:hAnsi="Arial" w:cs="Arial"/>
          <w:sz w:val="20"/>
          <w:szCs w:val="20"/>
        </w:rPr>
      </w:pPr>
      <w:r w:rsidRPr="003958B0">
        <w:rPr>
          <w:rFonts w:ascii="Arial" w:hAnsi="Arial" w:cs="Arial"/>
          <w:sz w:val="20"/>
          <w:szCs w:val="20"/>
        </w:rPr>
        <w:t xml:space="preserve">Provider No: </w:t>
      </w:r>
      <w:r w:rsidRPr="003958B0">
        <w:rPr>
          <w:rFonts w:ascii="Arial" w:hAnsi="Arial" w:cs="Arial"/>
          <w:sz w:val="20"/>
          <w:szCs w:val="20"/>
        </w:rPr>
        <w:tab/>
      </w:r>
      <w:r w:rsidRPr="003958B0">
        <w:rPr>
          <w:rFonts w:ascii="Arial" w:hAnsi="Arial" w:cs="Arial"/>
          <w:sz w:val="20"/>
          <w:szCs w:val="20"/>
        </w:rPr>
        <w:tab/>
      </w:r>
      <w:r w:rsidRPr="003958B0">
        <w:rPr>
          <w:rFonts w:ascii="Arial" w:hAnsi="Arial" w:cs="Arial"/>
          <w:sz w:val="20"/>
          <w:szCs w:val="20"/>
        </w:rPr>
        <w:tab/>
      </w:r>
      <w:r w:rsidRPr="003958B0">
        <w:rPr>
          <w:rFonts w:ascii="Arial" w:hAnsi="Arial" w:cs="Arial"/>
          <w:sz w:val="20"/>
          <w:szCs w:val="20"/>
        </w:rPr>
        <w:tab/>
      </w:r>
      <w:r w:rsidRPr="003958B0">
        <w:rPr>
          <w:rFonts w:ascii="Arial" w:hAnsi="Arial" w:cs="Arial"/>
          <w:sz w:val="20"/>
          <w:szCs w:val="20"/>
        </w:rPr>
        <w:tab/>
        <w:t>Date:</w:t>
      </w:r>
    </w:p>
    <w:p w14:paraId="6E928069" w14:textId="77777777" w:rsidR="003762B1" w:rsidRPr="003958B0" w:rsidRDefault="003762B1" w:rsidP="002617BB">
      <w:pPr>
        <w:shd w:val="clear" w:color="auto" w:fill="D9D9D9" w:themeFill="background1" w:themeFillShade="D9"/>
        <w:spacing w:before="80" w:after="80" w:line="240" w:lineRule="auto"/>
        <w:rPr>
          <w:rFonts w:ascii="Arial" w:hAnsi="Arial" w:cs="Arial"/>
          <w:b/>
          <w:bCs/>
          <w:sz w:val="20"/>
          <w:szCs w:val="20"/>
        </w:rPr>
      </w:pPr>
      <w:r w:rsidRPr="003958B0">
        <w:rPr>
          <w:rFonts w:ascii="Arial" w:hAnsi="Arial" w:cs="Arial"/>
          <w:b/>
          <w:bCs/>
          <w:sz w:val="20"/>
          <w:szCs w:val="20"/>
        </w:rPr>
        <w:t xml:space="preserve">PATIENT DETAILS </w:t>
      </w:r>
    </w:p>
    <w:p w14:paraId="2F5B324A" w14:textId="77777777" w:rsidR="003762B1" w:rsidRPr="003958B0" w:rsidRDefault="003762B1" w:rsidP="002617BB">
      <w:pPr>
        <w:spacing w:before="80" w:after="80" w:line="240" w:lineRule="auto"/>
        <w:rPr>
          <w:rFonts w:ascii="Arial" w:hAnsi="Arial" w:cs="Arial"/>
          <w:sz w:val="20"/>
          <w:szCs w:val="20"/>
        </w:rPr>
      </w:pPr>
      <w:r w:rsidRPr="003958B0">
        <w:rPr>
          <w:rFonts w:ascii="Arial" w:hAnsi="Arial" w:cs="Arial"/>
          <w:sz w:val="20"/>
          <w:szCs w:val="20"/>
        </w:rPr>
        <w:t xml:space="preserve">Patient Name: </w:t>
      </w:r>
    </w:p>
    <w:p w14:paraId="040919C0" w14:textId="2A5EADF0" w:rsidR="003762B1" w:rsidRPr="003958B0" w:rsidRDefault="003762B1" w:rsidP="002617BB">
      <w:pPr>
        <w:spacing w:before="80" w:after="80" w:line="240" w:lineRule="auto"/>
        <w:rPr>
          <w:rFonts w:ascii="Arial" w:hAnsi="Arial" w:cs="Arial"/>
          <w:sz w:val="20"/>
          <w:szCs w:val="20"/>
        </w:rPr>
      </w:pPr>
      <w:r w:rsidRPr="003958B0">
        <w:rPr>
          <w:rFonts w:ascii="Arial" w:hAnsi="Arial" w:cs="Arial"/>
          <w:sz w:val="20"/>
          <w:szCs w:val="20"/>
        </w:rPr>
        <w:t xml:space="preserve">Date of Birth: </w:t>
      </w:r>
    </w:p>
    <w:p w14:paraId="1AB44436" w14:textId="77777777" w:rsidR="003762B1" w:rsidRPr="003958B0" w:rsidRDefault="003762B1" w:rsidP="002617BB">
      <w:pPr>
        <w:shd w:val="clear" w:color="auto" w:fill="D9D9D9" w:themeFill="background1" w:themeFillShade="D9"/>
        <w:spacing w:before="80" w:after="80" w:line="240" w:lineRule="auto"/>
        <w:rPr>
          <w:rFonts w:ascii="Arial" w:hAnsi="Arial" w:cs="Arial"/>
          <w:b/>
          <w:bCs/>
          <w:sz w:val="20"/>
          <w:szCs w:val="20"/>
        </w:rPr>
      </w:pPr>
      <w:r w:rsidRPr="003958B0">
        <w:rPr>
          <w:rFonts w:ascii="Arial" w:hAnsi="Arial" w:cs="Arial"/>
          <w:b/>
          <w:bCs/>
          <w:sz w:val="20"/>
          <w:szCs w:val="20"/>
        </w:rPr>
        <w:t xml:space="preserve">CLINICAL DETAILS </w:t>
      </w:r>
    </w:p>
    <w:p w14:paraId="52410498" w14:textId="77777777" w:rsidR="003762B1" w:rsidRPr="003958B0" w:rsidRDefault="003762B1" w:rsidP="002617BB">
      <w:pPr>
        <w:spacing w:before="80" w:after="80" w:line="240" w:lineRule="auto"/>
        <w:rPr>
          <w:rFonts w:ascii="Arial" w:hAnsi="Arial" w:cs="Arial"/>
          <w:sz w:val="20"/>
          <w:szCs w:val="20"/>
        </w:rPr>
      </w:pPr>
      <w:r w:rsidRPr="003958B0">
        <w:rPr>
          <w:rFonts w:ascii="Arial" w:hAnsi="Arial" w:cs="Arial"/>
          <w:sz w:val="20"/>
          <w:szCs w:val="20"/>
        </w:rPr>
        <w:t xml:space="preserve">Date of last reaction: </w:t>
      </w:r>
    </w:p>
    <w:p w14:paraId="791603DC" w14:textId="674F778B" w:rsidR="003762B1" w:rsidRPr="003958B0" w:rsidRDefault="003762B1" w:rsidP="002617BB">
      <w:pPr>
        <w:pBdr>
          <w:bottom w:val="single" w:sz="4" w:space="1" w:color="auto"/>
        </w:pBdr>
        <w:spacing w:before="80" w:after="80" w:line="240" w:lineRule="auto"/>
        <w:rPr>
          <w:rFonts w:ascii="Arial" w:hAnsi="Arial" w:cs="Arial"/>
          <w:sz w:val="20"/>
          <w:szCs w:val="20"/>
        </w:rPr>
      </w:pPr>
      <w:r w:rsidRPr="003958B0">
        <w:rPr>
          <w:rFonts w:ascii="Arial" w:hAnsi="Arial" w:cs="Arial"/>
          <w:sz w:val="20"/>
          <w:szCs w:val="20"/>
        </w:rPr>
        <w:t xml:space="preserve">Suspected allergen/s: </w:t>
      </w:r>
      <w:r w:rsidR="00D41D66" w:rsidRPr="003958B0">
        <w:rPr>
          <w:rFonts w:ascii="Arial" w:hAnsi="Arial" w:cs="Arial"/>
          <w:sz w:val="20"/>
          <w:szCs w:val="20"/>
        </w:rPr>
        <w:t xml:space="preserve"> </w:t>
      </w:r>
    </w:p>
    <w:p w14:paraId="60878531" w14:textId="77777777" w:rsidR="00D41D66" w:rsidRPr="003958B0" w:rsidRDefault="003762B1" w:rsidP="002617BB">
      <w:pPr>
        <w:spacing w:before="80" w:after="80" w:line="240" w:lineRule="auto"/>
        <w:rPr>
          <w:rFonts w:ascii="Arial" w:hAnsi="Arial" w:cs="Arial"/>
          <w:b/>
          <w:bCs/>
          <w:sz w:val="20"/>
          <w:szCs w:val="20"/>
        </w:rPr>
      </w:pPr>
      <w:r w:rsidRPr="003958B0">
        <w:rPr>
          <w:rFonts w:ascii="Arial" w:hAnsi="Arial" w:cs="Arial"/>
          <w:b/>
          <w:bCs/>
          <w:sz w:val="20"/>
          <w:szCs w:val="20"/>
        </w:rPr>
        <w:t xml:space="preserve">Confirmed by: </w:t>
      </w:r>
    </w:p>
    <w:p w14:paraId="2FB48E5E" w14:textId="77777777" w:rsidR="00D41D66" w:rsidRPr="003958B0" w:rsidRDefault="00194797" w:rsidP="002617BB">
      <w:pPr>
        <w:spacing w:before="80" w:after="8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1856144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D66" w:rsidRPr="003958B0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D41D66" w:rsidRPr="003958B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762B1" w:rsidRPr="003958B0">
        <w:rPr>
          <w:rFonts w:ascii="Arial" w:hAnsi="Arial" w:cs="Arial"/>
          <w:sz w:val="20"/>
          <w:szCs w:val="20"/>
        </w:rPr>
        <w:t>Skin Testing</w:t>
      </w:r>
      <w:r w:rsidR="00D41D66" w:rsidRPr="003958B0">
        <w:rPr>
          <w:rFonts w:ascii="Arial" w:hAnsi="Arial" w:cs="Arial"/>
          <w:sz w:val="20"/>
          <w:szCs w:val="20"/>
        </w:rPr>
        <w:t xml:space="preserve"> </w:t>
      </w:r>
    </w:p>
    <w:p w14:paraId="3721017E" w14:textId="105D3355" w:rsidR="00D41D66" w:rsidRPr="003958B0" w:rsidRDefault="00194797" w:rsidP="002617BB">
      <w:pPr>
        <w:pBdr>
          <w:bottom w:val="single" w:sz="4" w:space="1" w:color="auto"/>
        </w:pBdr>
        <w:spacing w:before="80" w:after="80" w:line="240" w:lineRule="auto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1392078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D66" w:rsidRPr="003958B0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D41D66" w:rsidRPr="003958B0">
        <w:rPr>
          <w:rFonts w:ascii="Arial" w:hAnsi="Arial" w:cs="Arial"/>
          <w:color w:val="000000" w:themeColor="text1"/>
          <w:sz w:val="20"/>
          <w:szCs w:val="20"/>
        </w:rPr>
        <w:t xml:space="preserve"> Allergen Specific Ig</w:t>
      </w:r>
      <w:r w:rsidR="00242B40" w:rsidRPr="003958B0">
        <w:rPr>
          <w:rFonts w:ascii="Arial" w:hAnsi="Arial" w:cs="Arial"/>
          <w:color w:val="000000" w:themeColor="text1"/>
          <w:sz w:val="20"/>
          <w:szCs w:val="20"/>
        </w:rPr>
        <w:t>E</w:t>
      </w:r>
      <w:r w:rsidR="00D41D66" w:rsidRPr="003958B0">
        <w:rPr>
          <w:rFonts w:ascii="Arial" w:hAnsi="Arial" w:cs="Arial"/>
          <w:color w:val="000000" w:themeColor="text1"/>
          <w:sz w:val="20"/>
          <w:szCs w:val="20"/>
        </w:rPr>
        <w:t xml:space="preserve"> blood tests</w:t>
      </w:r>
    </w:p>
    <w:p w14:paraId="681CCDA6" w14:textId="10CD6EE0" w:rsidR="00D41D66" w:rsidRPr="003958B0" w:rsidRDefault="003762B1" w:rsidP="002617BB">
      <w:pPr>
        <w:spacing w:before="80" w:after="80" w:line="240" w:lineRule="auto"/>
        <w:rPr>
          <w:rFonts w:ascii="Arial" w:hAnsi="Arial" w:cs="Arial"/>
          <w:b/>
          <w:bCs/>
          <w:sz w:val="20"/>
          <w:szCs w:val="20"/>
        </w:rPr>
      </w:pPr>
      <w:r w:rsidRPr="003958B0">
        <w:rPr>
          <w:rFonts w:ascii="Arial" w:hAnsi="Arial" w:cs="Arial"/>
          <w:b/>
          <w:bCs/>
          <w:sz w:val="20"/>
          <w:szCs w:val="20"/>
        </w:rPr>
        <w:t>Did the patient have</w:t>
      </w:r>
      <w:r w:rsidR="00A35A1F" w:rsidRPr="003958B0">
        <w:rPr>
          <w:rFonts w:ascii="Arial" w:hAnsi="Arial" w:cs="Arial"/>
          <w:b/>
          <w:bCs/>
          <w:sz w:val="20"/>
          <w:szCs w:val="20"/>
        </w:rPr>
        <w:t xml:space="preserve"> a</w:t>
      </w:r>
      <w:r w:rsidRPr="003958B0">
        <w:rPr>
          <w:rFonts w:ascii="Arial" w:hAnsi="Arial" w:cs="Arial"/>
          <w:b/>
          <w:bCs/>
          <w:sz w:val="20"/>
          <w:szCs w:val="20"/>
        </w:rPr>
        <w:t>:</w:t>
      </w:r>
      <w:r w:rsidR="00D41D66" w:rsidRPr="003958B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FF07FCA" w14:textId="2AD80A36" w:rsidR="00D41D66" w:rsidRPr="003958B0" w:rsidRDefault="00194797" w:rsidP="002617BB">
      <w:pPr>
        <w:spacing w:before="80" w:after="8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1746147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D66" w:rsidRPr="003958B0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D41D66" w:rsidRPr="003958B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35A1F" w:rsidRPr="003958B0">
        <w:rPr>
          <w:rFonts w:ascii="Arial" w:hAnsi="Arial" w:cs="Arial"/>
          <w:sz w:val="20"/>
          <w:szCs w:val="20"/>
        </w:rPr>
        <w:t>S</w:t>
      </w:r>
      <w:r w:rsidR="00D41D66" w:rsidRPr="003958B0">
        <w:rPr>
          <w:rFonts w:ascii="Arial" w:hAnsi="Arial" w:cs="Arial"/>
          <w:sz w:val="20"/>
          <w:szCs w:val="20"/>
        </w:rPr>
        <w:t>evere allergic reaction (</w:t>
      </w:r>
      <w:r w:rsidR="003762B1" w:rsidRPr="003958B0">
        <w:rPr>
          <w:rFonts w:ascii="Arial" w:hAnsi="Arial" w:cs="Arial"/>
          <w:sz w:val="20"/>
          <w:szCs w:val="20"/>
        </w:rPr>
        <w:t>anaphyla</w:t>
      </w:r>
      <w:r w:rsidR="00D41D66" w:rsidRPr="003958B0">
        <w:rPr>
          <w:rFonts w:ascii="Arial" w:hAnsi="Arial" w:cs="Arial"/>
          <w:sz w:val="20"/>
          <w:szCs w:val="20"/>
        </w:rPr>
        <w:t>xis)</w:t>
      </w:r>
    </w:p>
    <w:p w14:paraId="7669D2D2" w14:textId="302CB2FD" w:rsidR="00D41D66" w:rsidRPr="003958B0" w:rsidRDefault="00194797" w:rsidP="002617BB">
      <w:pPr>
        <w:pBdr>
          <w:bottom w:val="single" w:sz="4" w:space="1" w:color="auto"/>
        </w:pBdr>
        <w:spacing w:before="80" w:after="8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-1866050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D66" w:rsidRPr="003958B0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D41D66" w:rsidRPr="003958B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35A1F" w:rsidRPr="003958B0">
        <w:rPr>
          <w:rFonts w:ascii="Arial" w:hAnsi="Arial" w:cs="Arial"/>
          <w:sz w:val="20"/>
          <w:szCs w:val="20"/>
        </w:rPr>
        <w:t>G</w:t>
      </w:r>
      <w:r w:rsidR="003762B1" w:rsidRPr="003958B0">
        <w:rPr>
          <w:rFonts w:ascii="Arial" w:hAnsi="Arial" w:cs="Arial"/>
          <w:sz w:val="20"/>
          <w:szCs w:val="20"/>
        </w:rPr>
        <w:t>eneralised allergic reaction</w:t>
      </w:r>
    </w:p>
    <w:p w14:paraId="0D653539" w14:textId="77777777" w:rsidR="00D41D66" w:rsidRPr="003958B0" w:rsidRDefault="003762B1" w:rsidP="002617BB">
      <w:pPr>
        <w:spacing w:before="80" w:after="80" w:line="240" w:lineRule="auto"/>
        <w:rPr>
          <w:rFonts w:ascii="Arial" w:hAnsi="Arial" w:cs="Arial"/>
          <w:b/>
          <w:bCs/>
          <w:sz w:val="20"/>
          <w:szCs w:val="20"/>
        </w:rPr>
      </w:pPr>
      <w:r w:rsidRPr="003958B0">
        <w:rPr>
          <w:rFonts w:ascii="Arial" w:hAnsi="Arial" w:cs="Arial"/>
          <w:b/>
          <w:bCs/>
          <w:sz w:val="20"/>
          <w:szCs w:val="20"/>
        </w:rPr>
        <w:t>Modifying factors:</w:t>
      </w:r>
    </w:p>
    <w:p w14:paraId="5E6CFC14" w14:textId="4CC00829" w:rsidR="00D41D66" w:rsidRPr="003958B0" w:rsidRDefault="00194797" w:rsidP="002617BB">
      <w:pPr>
        <w:spacing w:before="80" w:after="8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-1975121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D02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  <w:r w:rsidR="00D41D66" w:rsidRPr="003958B0">
        <w:rPr>
          <w:rFonts w:ascii="Arial" w:hAnsi="Arial" w:cs="Arial"/>
          <w:sz w:val="20"/>
          <w:szCs w:val="20"/>
        </w:rPr>
        <w:t xml:space="preserve"> </w:t>
      </w:r>
      <w:r w:rsidR="003762B1" w:rsidRPr="003958B0">
        <w:rPr>
          <w:rFonts w:ascii="Arial" w:hAnsi="Arial" w:cs="Arial"/>
          <w:sz w:val="20"/>
          <w:szCs w:val="20"/>
        </w:rPr>
        <w:t xml:space="preserve">Asthma (current or </w:t>
      </w:r>
      <w:proofErr w:type="gramStart"/>
      <w:r w:rsidR="003762B1" w:rsidRPr="003958B0">
        <w:rPr>
          <w:rFonts w:ascii="Arial" w:hAnsi="Arial" w:cs="Arial"/>
          <w:sz w:val="20"/>
          <w:szCs w:val="20"/>
        </w:rPr>
        <w:t>past history</w:t>
      </w:r>
      <w:proofErr w:type="gramEnd"/>
      <w:r w:rsidR="003762B1" w:rsidRPr="003958B0">
        <w:rPr>
          <w:rFonts w:ascii="Arial" w:hAnsi="Arial" w:cs="Arial"/>
          <w:sz w:val="20"/>
          <w:szCs w:val="20"/>
        </w:rPr>
        <w:t>)</w:t>
      </w:r>
    </w:p>
    <w:p w14:paraId="03E455BB" w14:textId="3B166BF6" w:rsidR="00D41D66" w:rsidRPr="003958B0" w:rsidRDefault="00194797" w:rsidP="002617BB">
      <w:pPr>
        <w:spacing w:before="80" w:after="8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1371185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D66" w:rsidRPr="003958B0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D41D66" w:rsidRPr="003958B0">
        <w:rPr>
          <w:rFonts w:ascii="Arial" w:hAnsi="Arial" w:cs="Arial"/>
          <w:sz w:val="20"/>
          <w:szCs w:val="20"/>
        </w:rPr>
        <w:t xml:space="preserve"> </w:t>
      </w:r>
      <w:r w:rsidR="003762B1" w:rsidRPr="003958B0">
        <w:rPr>
          <w:rFonts w:ascii="Arial" w:hAnsi="Arial" w:cs="Arial"/>
          <w:sz w:val="20"/>
          <w:szCs w:val="20"/>
        </w:rPr>
        <w:t>Adolescent</w:t>
      </w:r>
      <w:r w:rsidR="00840659" w:rsidRPr="003958B0">
        <w:rPr>
          <w:rFonts w:ascii="Arial" w:hAnsi="Arial" w:cs="Arial"/>
          <w:sz w:val="20"/>
          <w:szCs w:val="20"/>
        </w:rPr>
        <w:t xml:space="preserve"> or </w:t>
      </w:r>
      <w:r w:rsidR="003762B1" w:rsidRPr="003958B0">
        <w:rPr>
          <w:rFonts w:ascii="Arial" w:hAnsi="Arial" w:cs="Arial"/>
          <w:sz w:val="20"/>
          <w:szCs w:val="20"/>
        </w:rPr>
        <w:t>young adult</w:t>
      </w:r>
    </w:p>
    <w:p w14:paraId="13BA79E6" w14:textId="77777777" w:rsidR="00D41D66" w:rsidRPr="003958B0" w:rsidRDefault="00194797" w:rsidP="002617BB">
      <w:pPr>
        <w:spacing w:before="80" w:after="8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-747495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D66" w:rsidRPr="003958B0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D41D66" w:rsidRPr="003958B0">
        <w:rPr>
          <w:rFonts w:ascii="Arial" w:hAnsi="Arial" w:cs="Arial"/>
          <w:sz w:val="20"/>
          <w:szCs w:val="20"/>
        </w:rPr>
        <w:t xml:space="preserve"> </w:t>
      </w:r>
      <w:r w:rsidR="003762B1" w:rsidRPr="003958B0">
        <w:rPr>
          <w:rFonts w:ascii="Arial" w:hAnsi="Arial" w:cs="Arial"/>
          <w:sz w:val="20"/>
          <w:szCs w:val="20"/>
        </w:rPr>
        <w:t xml:space="preserve">Nut allergy (peanut or </w:t>
      </w:r>
      <w:proofErr w:type="gramStart"/>
      <w:r w:rsidR="003762B1" w:rsidRPr="003958B0">
        <w:rPr>
          <w:rFonts w:ascii="Arial" w:hAnsi="Arial" w:cs="Arial"/>
          <w:sz w:val="20"/>
          <w:szCs w:val="20"/>
        </w:rPr>
        <w:t>other</w:t>
      </w:r>
      <w:proofErr w:type="gramEnd"/>
      <w:r w:rsidR="003762B1" w:rsidRPr="003958B0">
        <w:rPr>
          <w:rFonts w:ascii="Arial" w:hAnsi="Arial" w:cs="Arial"/>
          <w:sz w:val="20"/>
          <w:szCs w:val="20"/>
        </w:rPr>
        <w:t xml:space="preserve"> nut)</w:t>
      </w:r>
    </w:p>
    <w:p w14:paraId="4E4E423E" w14:textId="35138B33" w:rsidR="00D41D66" w:rsidRPr="003958B0" w:rsidRDefault="00194797" w:rsidP="002617BB">
      <w:pPr>
        <w:spacing w:before="80" w:after="8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-40646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D66" w:rsidRPr="003958B0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D41D66" w:rsidRPr="003958B0">
        <w:rPr>
          <w:rFonts w:ascii="Arial" w:hAnsi="Arial" w:cs="Arial"/>
          <w:sz w:val="20"/>
          <w:szCs w:val="20"/>
        </w:rPr>
        <w:t xml:space="preserve"> </w:t>
      </w:r>
      <w:r w:rsidR="003762B1" w:rsidRPr="003958B0">
        <w:rPr>
          <w:rFonts w:ascii="Arial" w:hAnsi="Arial" w:cs="Arial"/>
          <w:sz w:val="20"/>
          <w:szCs w:val="20"/>
        </w:rPr>
        <w:t>Stinging insect allergy (bee, wasp, jumper ant) i</w:t>
      </w:r>
      <w:r w:rsidR="00D41D66" w:rsidRPr="003958B0">
        <w:rPr>
          <w:rFonts w:ascii="Arial" w:hAnsi="Arial" w:cs="Arial"/>
          <w:sz w:val="20"/>
          <w:szCs w:val="20"/>
        </w:rPr>
        <w:t>f patient is an</w:t>
      </w:r>
      <w:r w:rsidR="003762B1" w:rsidRPr="003958B0">
        <w:rPr>
          <w:rFonts w:ascii="Arial" w:hAnsi="Arial" w:cs="Arial"/>
          <w:sz w:val="20"/>
          <w:szCs w:val="20"/>
        </w:rPr>
        <w:t xml:space="preserve"> adult </w:t>
      </w:r>
    </w:p>
    <w:p w14:paraId="5109203B" w14:textId="77777777" w:rsidR="00D41D66" w:rsidRPr="003958B0" w:rsidRDefault="00194797" w:rsidP="002617BB">
      <w:pPr>
        <w:spacing w:before="80" w:after="8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-1818258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D66" w:rsidRPr="003958B0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D41D66" w:rsidRPr="003958B0">
        <w:rPr>
          <w:rFonts w:ascii="Arial" w:hAnsi="Arial" w:cs="Arial"/>
          <w:sz w:val="20"/>
          <w:szCs w:val="20"/>
        </w:rPr>
        <w:t xml:space="preserve"> </w:t>
      </w:r>
      <w:r w:rsidR="003762B1" w:rsidRPr="003958B0">
        <w:rPr>
          <w:rFonts w:ascii="Arial" w:hAnsi="Arial" w:cs="Arial"/>
          <w:sz w:val="20"/>
          <w:szCs w:val="20"/>
        </w:rPr>
        <w:t>Co-morbid condition (</w:t>
      </w:r>
      <w:r w:rsidR="00D41D66" w:rsidRPr="003958B0">
        <w:rPr>
          <w:rFonts w:ascii="Arial" w:hAnsi="Arial" w:cs="Arial"/>
          <w:sz w:val="20"/>
          <w:szCs w:val="20"/>
        </w:rPr>
        <w:t xml:space="preserve">such as </w:t>
      </w:r>
      <w:r w:rsidR="003762B1" w:rsidRPr="003958B0">
        <w:rPr>
          <w:rFonts w:ascii="Arial" w:hAnsi="Arial" w:cs="Arial"/>
          <w:sz w:val="20"/>
          <w:szCs w:val="20"/>
        </w:rPr>
        <w:t>ischaemic heart disease)</w:t>
      </w:r>
    </w:p>
    <w:p w14:paraId="140B1714" w14:textId="284DB549" w:rsidR="00D41D66" w:rsidRPr="003958B0" w:rsidRDefault="00194797" w:rsidP="002617BB">
      <w:pPr>
        <w:pBdr>
          <w:bottom w:val="single" w:sz="4" w:space="1" w:color="auto"/>
        </w:pBdr>
        <w:spacing w:before="80" w:after="8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-867448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C69" w:rsidRPr="003958B0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D41D66" w:rsidRPr="003958B0">
        <w:rPr>
          <w:rFonts w:ascii="Arial" w:hAnsi="Arial" w:cs="Arial"/>
          <w:sz w:val="20"/>
          <w:szCs w:val="20"/>
        </w:rPr>
        <w:t xml:space="preserve"> </w:t>
      </w:r>
      <w:r w:rsidR="003762B1" w:rsidRPr="003958B0">
        <w:rPr>
          <w:rFonts w:ascii="Arial" w:hAnsi="Arial" w:cs="Arial"/>
          <w:sz w:val="20"/>
          <w:szCs w:val="20"/>
        </w:rPr>
        <w:t>Limited access to emergency medical care</w:t>
      </w:r>
    </w:p>
    <w:p w14:paraId="3D5FEA45" w14:textId="4719B2C3" w:rsidR="00476C69" w:rsidRPr="003958B0" w:rsidRDefault="00476C69" w:rsidP="002617BB">
      <w:pPr>
        <w:spacing w:before="80" w:after="80" w:line="240" w:lineRule="auto"/>
        <w:rPr>
          <w:rFonts w:ascii="Arial" w:hAnsi="Arial" w:cs="Arial"/>
          <w:b/>
          <w:bCs/>
          <w:sz w:val="20"/>
          <w:szCs w:val="20"/>
        </w:rPr>
      </w:pPr>
      <w:r w:rsidRPr="003958B0">
        <w:rPr>
          <w:rFonts w:ascii="Arial" w:hAnsi="Arial" w:cs="Arial"/>
          <w:b/>
          <w:bCs/>
          <w:sz w:val="20"/>
          <w:szCs w:val="20"/>
        </w:rPr>
        <w:t>Other:</w:t>
      </w:r>
    </w:p>
    <w:p w14:paraId="0CA25AA1" w14:textId="7E05DCB1" w:rsidR="00C4409C" w:rsidRPr="003958B0" w:rsidRDefault="00194797" w:rsidP="002617BB">
      <w:pPr>
        <w:spacing w:before="80" w:after="80"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285389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C69" w:rsidRPr="003958B0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D41D66" w:rsidRPr="003958B0">
        <w:rPr>
          <w:rFonts w:ascii="Arial" w:hAnsi="Arial" w:cs="Arial"/>
          <w:sz w:val="20"/>
          <w:szCs w:val="20"/>
        </w:rPr>
        <w:t xml:space="preserve"> </w:t>
      </w:r>
      <w:r w:rsidR="003958B0">
        <w:rPr>
          <w:rFonts w:ascii="Arial" w:hAnsi="Arial" w:cs="Arial"/>
          <w:sz w:val="20"/>
          <w:szCs w:val="20"/>
        </w:rPr>
        <w:t>G</w:t>
      </w:r>
      <w:r w:rsidR="00D41D66" w:rsidRPr="003958B0">
        <w:rPr>
          <w:rFonts w:ascii="Arial" w:hAnsi="Arial" w:cs="Arial"/>
          <w:sz w:val="20"/>
          <w:szCs w:val="20"/>
        </w:rPr>
        <w:t>ive</w:t>
      </w:r>
      <w:r w:rsidR="003958B0">
        <w:rPr>
          <w:rFonts w:ascii="Arial" w:hAnsi="Arial" w:cs="Arial"/>
          <w:sz w:val="20"/>
          <w:szCs w:val="20"/>
        </w:rPr>
        <w:t xml:space="preserve"> patient</w:t>
      </w:r>
      <w:r w:rsidR="00D41D66" w:rsidRPr="003958B0">
        <w:rPr>
          <w:rFonts w:ascii="Arial" w:hAnsi="Arial" w:cs="Arial"/>
          <w:sz w:val="20"/>
          <w:szCs w:val="20"/>
        </w:rPr>
        <w:t xml:space="preserve"> </w:t>
      </w:r>
      <w:r w:rsidR="00C3114E" w:rsidRPr="003958B0">
        <w:rPr>
          <w:rFonts w:ascii="Arial" w:hAnsi="Arial" w:cs="Arial"/>
          <w:sz w:val="20"/>
          <w:szCs w:val="20"/>
        </w:rPr>
        <w:t xml:space="preserve">an </w:t>
      </w:r>
      <w:r w:rsidR="00D41D66" w:rsidRPr="003958B0">
        <w:rPr>
          <w:rFonts w:ascii="Arial" w:hAnsi="Arial" w:cs="Arial"/>
          <w:sz w:val="20"/>
          <w:szCs w:val="20"/>
        </w:rPr>
        <w:t xml:space="preserve">ASCIA </w:t>
      </w:r>
      <w:r w:rsidR="00C4409C" w:rsidRPr="003958B0">
        <w:rPr>
          <w:rFonts w:ascii="Arial" w:hAnsi="Arial" w:cs="Arial"/>
          <w:sz w:val="20"/>
          <w:szCs w:val="20"/>
        </w:rPr>
        <w:t>Action Plan for Anaphylaxi</w:t>
      </w:r>
      <w:r w:rsidR="003958B0">
        <w:rPr>
          <w:rFonts w:ascii="Arial" w:hAnsi="Arial" w:cs="Arial"/>
          <w:sz w:val="20"/>
          <w:szCs w:val="20"/>
        </w:rPr>
        <w:t xml:space="preserve">s if </w:t>
      </w:r>
      <w:r w:rsidR="008040C2" w:rsidRPr="003958B0">
        <w:rPr>
          <w:rFonts w:ascii="Arial" w:hAnsi="Arial" w:cs="Arial"/>
          <w:sz w:val="20"/>
          <w:szCs w:val="20"/>
        </w:rPr>
        <w:t xml:space="preserve">adrenaline </w:t>
      </w:r>
      <w:r w:rsidR="00B212CA" w:rsidRPr="003958B0">
        <w:rPr>
          <w:rFonts w:ascii="Arial" w:hAnsi="Arial" w:cs="Arial"/>
          <w:sz w:val="20"/>
          <w:szCs w:val="20"/>
        </w:rPr>
        <w:t>injector</w:t>
      </w:r>
      <w:r w:rsidR="00C3114E" w:rsidRPr="003958B0">
        <w:rPr>
          <w:rFonts w:ascii="Arial" w:hAnsi="Arial" w:cs="Arial"/>
          <w:sz w:val="20"/>
          <w:szCs w:val="20"/>
        </w:rPr>
        <w:t>s</w:t>
      </w:r>
      <w:r w:rsidR="003958B0">
        <w:rPr>
          <w:rFonts w:ascii="Arial" w:hAnsi="Arial" w:cs="Arial"/>
          <w:sz w:val="20"/>
          <w:szCs w:val="20"/>
        </w:rPr>
        <w:t xml:space="preserve"> have been prescribed.</w:t>
      </w:r>
      <w:r w:rsidR="009E0754" w:rsidRPr="003958B0">
        <w:rPr>
          <w:rFonts w:ascii="Arial" w:hAnsi="Arial" w:cs="Arial"/>
          <w:sz w:val="20"/>
          <w:szCs w:val="20"/>
        </w:rPr>
        <w:t xml:space="preserve"> </w:t>
      </w:r>
    </w:p>
    <w:p w14:paraId="274012E5" w14:textId="256E1EDA" w:rsidR="00D41D66" w:rsidRDefault="008040C2" w:rsidP="002617BB">
      <w:pPr>
        <w:spacing w:before="80" w:after="8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3958B0">
        <w:rPr>
          <w:rFonts w:ascii="Arial" w:hAnsi="Arial" w:cs="Arial"/>
          <w:sz w:val="20"/>
          <w:szCs w:val="20"/>
        </w:rPr>
        <w:t xml:space="preserve">To </w:t>
      </w:r>
      <w:r w:rsidR="00C3114E" w:rsidRPr="003958B0">
        <w:rPr>
          <w:rFonts w:ascii="Arial" w:hAnsi="Arial" w:cs="Arial"/>
          <w:sz w:val="20"/>
          <w:szCs w:val="20"/>
        </w:rPr>
        <w:t>access</w:t>
      </w:r>
      <w:r w:rsidRPr="003958B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958B0">
        <w:rPr>
          <w:rFonts w:ascii="Arial" w:hAnsi="Arial" w:cs="Arial"/>
          <w:sz w:val="20"/>
          <w:szCs w:val="20"/>
        </w:rPr>
        <w:t>plans</w:t>
      </w:r>
      <w:proofErr w:type="gramEnd"/>
      <w:r w:rsidRPr="003958B0">
        <w:rPr>
          <w:rFonts w:ascii="Arial" w:hAnsi="Arial" w:cs="Arial"/>
          <w:sz w:val="20"/>
          <w:szCs w:val="20"/>
        </w:rPr>
        <w:t xml:space="preserve"> go to</w:t>
      </w:r>
      <w:r w:rsidR="00FF3FAA" w:rsidRPr="003958B0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FF3FAA" w:rsidRPr="00157D02">
          <w:rPr>
            <w:rStyle w:val="Hyperlink"/>
            <w:rFonts w:ascii="Arial" w:hAnsi="Arial" w:cs="Arial"/>
            <w:sz w:val="20"/>
            <w:szCs w:val="20"/>
          </w:rPr>
          <w:t>www.allergy.org.au/hp/anaphylaxis/ascia-action-plan-for-anaphylaxis</w:t>
        </w:r>
      </w:hyperlink>
      <w:r w:rsidR="00FF3FAA" w:rsidRPr="003958B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1B4563D" w14:textId="77777777" w:rsidR="003958B0" w:rsidRPr="003958B0" w:rsidRDefault="003958B0" w:rsidP="003958B0">
      <w:pPr>
        <w:spacing w:before="40" w:after="40" w:line="240" w:lineRule="auto"/>
        <w:rPr>
          <w:rFonts w:ascii="Arial" w:hAnsi="Arial" w:cs="Arial"/>
          <w:b/>
          <w:bCs/>
          <w:sz w:val="4"/>
          <w:szCs w:val="4"/>
        </w:rPr>
      </w:pPr>
    </w:p>
    <w:p w14:paraId="5B8FCA73" w14:textId="77777777" w:rsidR="003958B0" w:rsidRPr="003958B0" w:rsidRDefault="003958B0" w:rsidP="002617BB">
      <w:pPr>
        <w:spacing w:before="80" w:after="80" w:line="240" w:lineRule="auto"/>
        <w:contextualSpacing/>
        <w:rPr>
          <w:rFonts w:ascii="Arial" w:hAnsi="Arial" w:cs="Arial"/>
          <w:b/>
          <w:bCs/>
          <w:sz w:val="4"/>
          <w:szCs w:val="4"/>
        </w:rPr>
      </w:pPr>
    </w:p>
    <w:p w14:paraId="5421408E" w14:textId="0446C0F4" w:rsidR="00476C69" w:rsidRPr="003958B0" w:rsidRDefault="00194797" w:rsidP="002617BB">
      <w:pPr>
        <w:spacing w:before="80" w:after="8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-156964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D66" w:rsidRPr="003958B0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D41D66" w:rsidRPr="003958B0">
        <w:rPr>
          <w:rFonts w:ascii="Arial" w:hAnsi="Arial" w:cs="Arial"/>
          <w:sz w:val="20"/>
          <w:szCs w:val="20"/>
        </w:rPr>
        <w:t xml:space="preserve"> Would you like this patient to be seen by the clinical immunology/allergy specialist? If yes, please provide a referral letter to the specialist with patient contact details</w:t>
      </w:r>
      <w:r w:rsidR="00684980" w:rsidRPr="003958B0">
        <w:rPr>
          <w:rFonts w:ascii="Arial" w:hAnsi="Arial" w:cs="Arial"/>
          <w:sz w:val="20"/>
          <w:szCs w:val="20"/>
        </w:rPr>
        <w:t>,</w:t>
      </w:r>
      <w:r w:rsidR="00D41D66" w:rsidRPr="003958B0">
        <w:rPr>
          <w:rFonts w:ascii="Arial" w:hAnsi="Arial" w:cs="Arial"/>
          <w:sz w:val="20"/>
          <w:szCs w:val="20"/>
        </w:rPr>
        <w:t xml:space="preserve"> </w:t>
      </w:r>
      <w:r w:rsidR="005859FF" w:rsidRPr="003958B0">
        <w:rPr>
          <w:rFonts w:ascii="Arial" w:hAnsi="Arial" w:cs="Arial"/>
          <w:sz w:val="20"/>
          <w:szCs w:val="20"/>
        </w:rPr>
        <w:t xml:space="preserve">to arrange an </w:t>
      </w:r>
      <w:r w:rsidR="00D41D66" w:rsidRPr="003958B0">
        <w:rPr>
          <w:rFonts w:ascii="Arial" w:hAnsi="Arial" w:cs="Arial"/>
          <w:sz w:val="20"/>
          <w:szCs w:val="20"/>
        </w:rPr>
        <w:t xml:space="preserve">appointment. </w:t>
      </w:r>
    </w:p>
    <w:p w14:paraId="605754B1" w14:textId="3FEBC78B" w:rsidR="00476C69" w:rsidRPr="003958B0" w:rsidRDefault="00D41D66" w:rsidP="002617BB">
      <w:pPr>
        <w:spacing w:before="80" w:after="80" w:line="240" w:lineRule="auto"/>
        <w:rPr>
          <w:rFonts w:ascii="Arial" w:hAnsi="Arial" w:cs="Arial"/>
          <w:sz w:val="20"/>
          <w:szCs w:val="20"/>
        </w:rPr>
      </w:pPr>
      <w:r w:rsidRPr="003958B0">
        <w:rPr>
          <w:rFonts w:ascii="Arial" w:hAnsi="Arial" w:cs="Arial"/>
          <w:sz w:val="20"/>
          <w:szCs w:val="20"/>
        </w:rPr>
        <w:t xml:space="preserve">Comments: </w:t>
      </w:r>
    </w:p>
    <w:p w14:paraId="1DD580FB" w14:textId="77777777" w:rsidR="00476C69" w:rsidRPr="003958B0" w:rsidRDefault="00476C69" w:rsidP="002617BB">
      <w:pPr>
        <w:spacing w:before="80" w:after="80" w:line="240" w:lineRule="auto"/>
        <w:rPr>
          <w:rFonts w:ascii="Arial" w:hAnsi="Arial" w:cs="Arial"/>
          <w:sz w:val="20"/>
          <w:szCs w:val="20"/>
        </w:rPr>
      </w:pPr>
    </w:p>
    <w:p w14:paraId="6EDAA862" w14:textId="77777777" w:rsidR="00476C69" w:rsidRPr="003958B0" w:rsidRDefault="00D41D66" w:rsidP="002617BB">
      <w:pPr>
        <w:shd w:val="clear" w:color="auto" w:fill="D9D9D9" w:themeFill="background1" w:themeFillShade="D9"/>
        <w:spacing w:before="80" w:after="80" w:line="240" w:lineRule="auto"/>
        <w:rPr>
          <w:rFonts w:ascii="Arial" w:hAnsi="Arial" w:cs="Arial"/>
          <w:b/>
          <w:bCs/>
          <w:sz w:val="20"/>
          <w:szCs w:val="20"/>
        </w:rPr>
      </w:pPr>
      <w:r w:rsidRPr="003958B0">
        <w:rPr>
          <w:rFonts w:ascii="Arial" w:hAnsi="Arial" w:cs="Arial"/>
          <w:b/>
          <w:bCs/>
          <w:sz w:val="20"/>
          <w:szCs w:val="20"/>
        </w:rPr>
        <w:t>FOR COMPLETION BY CLINICAL IMMUNOLOG</w:t>
      </w:r>
      <w:r w:rsidR="00476C69" w:rsidRPr="003958B0">
        <w:rPr>
          <w:rFonts w:ascii="Arial" w:hAnsi="Arial" w:cs="Arial"/>
          <w:b/>
          <w:bCs/>
          <w:sz w:val="20"/>
          <w:szCs w:val="20"/>
        </w:rPr>
        <w:t>Y</w:t>
      </w:r>
      <w:r w:rsidRPr="003958B0">
        <w:rPr>
          <w:rFonts w:ascii="Arial" w:hAnsi="Arial" w:cs="Arial"/>
          <w:b/>
          <w:bCs/>
          <w:sz w:val="20"/>
          <w:szCs w:val="20"/>
        </w:rPr>
        <w:t>/ALLERG</w:t>
      </w:r>
      <w:r w:rsidR="00476C69" w:rsidRPr="003958B0">
        <w:rPr>
          <w:rFonts w:ascii="Arial" w:hAnsi="Arial" w:cs="Arial"/>
          <w:b/>
          <w:bCs/>
          <w:sz w:val="20"/>
          <w:szCs w:val="20"/>
        </w:rPr>
        <w:t>Y SPECIALIST</w:t>
      </w:r>
      <w:r w:rsidRPr="003958B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7D22C84" w14:textId="55FBB95B" w:rsidR="00476C69" w:rsidRPr="003958B0" w:rsidRDefault="00194797" w:rsidP="002617BB">
      <w:pPr>
        <w:spacing w:before="80" w:after="8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-1927641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7BB" w:rsidRPr="003958B0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476C69" w:rsidRPr="003958B0">
        <w:rPr>
          <w:rFonts w:ascii="Arial" w:hAnsi="Arial" w:cs="Arial"/>
          <w:sz w:val="20"/>
          <w:szCs w:val="20"/>
        </w:rPr>
        <w:t xml:space="preserve"> </w:t>
      </w:r>
      <w:r w:rsidR="00D41D66" w:rsidRPr="003958B0">
        <w:rPr>
          <w:rFonts w:ascii="Arial" w:hAnsi="Arial" w:cs="Arial"/>
          <w:sz w:val="20"/>
          <w:szCs w:val="20"/>
        </w:rPr>
        <w:t xml:space="preserve">The information provided complies with </w:t>
      </w:r>
      <w:r w:rsidR="00476C69" w:rsidRPr="003958B0">
        <w:rPr>
          <w:rFonts w:ascii="Arial" w:hAnsi="Arial" w:cs="Arial"/>
          <w:sz w:val="20"/>
          <w:szCs w:val="20"/>
        </w:rPr>
        <w:t xml:space="preserve">ASCIA Guidelines - Adrenaline Injector Prescription </w:t>
      </w:r>
    </w:p>
    <w:p w14:paraId="1A82CA37" w14:textId="31629CD1" w:rsidR="00476C69" w:rsidRPr="003958B0" w:rsidRDefault="00194797" w:rsidP="002617BB">
      <w:pPr>
        <w:spacing w:before="80" w:after="8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-1205017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7BB" w:rsidRPr="003958B0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476C69" w:rsidRPr="003958B0">
        <w:rPr>
          <w:rFonts w:ascii="Arial" w:hAnsi="Arial" w:cs="Arial"/>
          <w:sz w:val="20"/>
          <w:szCs w:val="20"/>
        </w:rPr>
        <w:t xml:space="preserve"> </w:t>
      </w:r>
      <w:r w:rsidR="00D41D66" w:rsidRPr="003958B0">
        <w:rPr>
          <w:rFonts w:ascii="Arial" w:hAnsi="Arial" w:cs="Arial"/>
          <w:sz w:val="20"/>
          <w:szCs w:val="20"/>
        </w:rPr>
        <w:t xml:space="preserve">Assessment by </w:t>
      </w:r>
      <w:r w:rsidR="00476C69" w:rsidRPr="003958B0">
        <w:rPr>
          <w:rFonts w:ascii="Arial" w:hAnsi="Arial" w:cs="Arial"/>
          <w:sz w:val="20"/>
          <w:szCs w:val="20"/>
        </w:rPr>
        <w:t xml:space="preserve">clinical immunology/allergy specialist </w:t>
      </w:r>
      <w:r w:rsidR="00D41D66" w:rsidRPr="003958B0">
        <w:rPr>
          <w:rFonts w:ascii="Arial" w:hAnsi="Arial" w:cs="Arial"/>
          <w:sz w:val="20"/>
          <w:szCs w:val="20"/>
        </w:rPr>
        <w:t>recommended</w:t>
      </w:r>
    </w:p>
    <w:p w14:paraId="294E02C7" w14:textId="77777777" w:rsidR="002617BB" w:rsidRPr="003958B0" w:rsidRDefault="00D41D66" w:rsidP="002617BB">
      <w:pPr>
        <w:spacing w:before="80" w:after="80" w:line="240" w:lineRule="auto"/>
        <w:rPr>
          <w:rFonts w:ascii="Arial" w:hAnsi="Arial" w:cs="Arial"/>
          <w:sz w:val="20"/>
          <w:szCs w:val="20"/>
        </w:rPr>
      </w:pPr>
      <w:r w:rsidRPr="003958B0">
        <w:rPr>
          <w:rFonts w:ascii="Arial" w:hAnsi="Arial" w:cs="Arial"/>
          <w:sz w:val="20"/>
          <w:szCs w:val="20"/>
        </w:rPr>
        <w:t xml:space="preserve">Name: </w:t>
      </w:r>
    </w:p>
    <w:p w14:paraId="6E206C86" w14:textId="77777777" w:rsidR="002617BB" w:rsidRPr="003958B0" w:rsidRDefault="00476C69" w:rsidP="002617BB">
      <w:pPr>
        <w:spacing w:before="80" w:after="80" w:line="240" w:lineRule="auto"/>
        <w:rPr>
          <w:rFonts w:ascii="Arial" w:hAnsi="Arial" w:cs="Arial"/>
          <w:sz w:val="20"/>
          <w:szCs w:val="20"/>
        </w:rPr>
      </w:pPr>
      <w:r w:rsidRPr="003958B0">
        <w:rPr>
          <w:rFonts w:ascii="Arial" w:hAnsi="Arial" w:cs="Arial"/>
          <w:sz w:val="20"/>
          <w:szCs w:val="20"/>
        </w:rPr>
        <w:t xml:space="preserve">Date: </w:t>
      </w:r>
      <w:r w:rsidRPr="003958B0">
        <w:rPr>
          <w:rFonts w:ascii="Arial" w:hAnsi="Arial" w:cs="Arial"/>
          <w:sz w:val="20"/>
          <w:szCs w:val="20"/>
        </w:rPr>
        <w:tab/>
      </w:r>
      <w:r w:rsidRPr="003958B0">
        <w:rPr>
          <w:rFonts w:ascii="Arial" w:hAnsi="Arial" w:cs="Arial"/>
          <w:sz w:val="20"/>
          <w:szCs w:val="20"/>
        </w:rPr>
        <w:tab/>
      </w:r>
      <w:r w:rsidRPr="003958B0">
        <w:rPr>
          <w:rFonts w:ascii="Arial" w:hAnsi="Arial" w:cs="Arial"/>
          <w:sz w:val="20"/>
          <w:szCs w:val="20"/>
        </w:rPr>
        <w:tab/>
      </w:r>
      <w:r w:rsidRPr="003958B0">
        <w:rPr>
          <w:rFonts w:ascii="Arial" w:hAnsi="Arial" w:cs="Arial"/>
          <w:sz w:val="20"/>
          <w:szCs w:val="20"/>
        </w:rPr>
        <w:tab/>
      </w:r>
      <w:r w:rsidRPr="003958B0">
        <w:rPr>
          <w:rFonts w:ascii="Arial" w:hAnsi="Arial" w:cs="Arial"/>
          <w:sz w:val="20"/>
          <w:szCs w:val="20"/>
        </w:rPr>
        <w:tab/>
      </w:r>
      <w:r w:rsidRPr="003958B0">
        <w:rPr>
          <w:rFonts w:ascii="Arial" w:hAnsi="Arial" w:cs="Arial"/>
          <w:sz w:val="20"/>
          <w:szCs w:val="20"/>
        </w:rPr>
        <w:tab/>
      </w:r>
      <w:r w:rsidRPr="003958B0">
        <w:rPr>
          <w:rFonts w:ascii="Arial" w:hAnsi="Arial" w:cs="Arial"/>
          <w:sz w:val="20"/>
          <w:szCs w:val="20"/>
        </w:rPr>
        <w:tab/>
      </w:r>
      <w:r w:rsidR="00D41D66" w:rsidRPr="003958B0">
        <w:rPr>
          <w:rFonts w:ascii="Arial" w:hAnsi="Arial" w:cs="Arial"/>
          <w:sz w:val="20"/>
          <w:szCs w:val="20"/>
        </w:rPr>
        <w:t xml:space="preserve">Signed: </w:t>
      </w:r>
      <w:r w:rsidRPr="003958B0">
        <w:rPr>
          <w:rFonts w:ascii="Arial" w:hAnsi="Arial" w:cs="Arial"/>
          <w:sz w:val="20"/>
          <w:szCs w:val="20"/>
        </w:rPr>
        <w:tab/>
      </w:r>
    </w:p>
    <w:p w14:paraId="635C07C5" w14:textId="1BB76EA6" w:rsidR="00476C69" w:rsidRPr="003958B0" w:rsidRDefault="002617BB" w:rsidP="002617BB">
      <w:pPr>
        <w:spacing w:before="80" w:after="80" w:line="240" w:lineRule="auto"/>
        <w:rPr>
          <w:rFonts w:ascii="Arial" w:hAnsi="Arial" w:cs="Arial"/>
          <w:sz w:val="20"/>
          <w:szCs w:val="20"/>
        </w:rPr>
      </w:pPr>
      <w:r w:rsidRPr="003958B0">
        <w:rPr>
          <w:rFonts w:ascii="Arial" w:hAnsi="Arial" w:cs="Arial"/>
          <w:sz w:val="20"/>
          <w:szCs w:val="20"/>
        </w:rPr>
        <w:t xml:space="preserve">Comments: </w:t>
      </w:r>
      <w:r w:rsidR="00476C69" w:rsidRPr="003958B0">
        <w:rPr>
          <w:rFonts w:ascii="Arial" w:hAnsi="Arial" w:cs="Arial"/>
          <w:sz w:val="20"/>
          <w:szCs w:val="20"/>
        </w:rPr>
        <w:tab/>
      </w:r>
      <w:r w:rsidR="00476C69" w:rsidRPr="003958B0">
        <w:rPr>
          <w:rFonts w:ascii="Arial" w:hAnsi="Arial" w:cs="Arial"/>
          <w:sz w:val="20"/>
          <w:szCs w:val="20"/>
        </w:rPr>
        <w:tab/>
      </w:r>
      <w:r w:rsidR="00476C69" w:rsidRPr="003958B0">
        <w:rPr>
          <w:rFonts w:ascii="Arial" w:hAnsi="Arial" w:cs="Arial"/>
          <w:sz w:val="20"/>
          <w:szCs w:val="20"/>
        </w:rPr>
        <w:tab/>
      </w:r>
      <w:r w:rsidR="00476C69" w:rsidRPr="003958B0">
        <w:rPr>
          <w:rFonts w:ascii="Arial" w:hAnsi="Arial" w:cs="Arial"/>
          <w:sz w:val="20"/>
          <w:szCs w:val="20"/>
        </w:rPr>
        <w:tab/>
      </w:r>
      <w:r w:rsidR="00476C69" w:rsidRPr="003958B0">
        <w:rPr>
          <w:rFonts w:ascii="Arial" w:hAnsi="Arial" w:cs="Arial"/>
          <w:sz w:val="20"/>
          <w:szCs w:val="20"/>
        </w:rPr>
        <w:tab/>
      </w:r>
    </w:p>
    <w:sectPr w:rsidR="00476C69" w:rsidRPr="003958B0" w:rsidSect="009A13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95ACF" w14:textId="77777777" w:rsidR="00E95CCC" w:rsidRDefault="00E95CCC" w:rsidP="00E95CCC">
      <w:pPr>
        <w:spacing w:after="0" w:line="240" w:lineRule="auto"/>
      </w:pPr>
      <w:r>
        <w:separator/>
      </w:r>
    </w:p>
  </w:endnote>
  <w:endnote w:type="continuationSeparator" w:id="0">
    <w:p w14:paraId="46725140" w14:textId="77777777" w:rsidR="00E95CCC" w:rsidRDefault="00E95CCC" w:rsidP="00E9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CAB6F" w14:textId="77777777" w:rsidR="00194797" w:rsidRDefault="001947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DCEBD" w14:textId="5F3F8EC5" w:rsidR="005859FF" w:rsidRPr="003958B0" w:rsidRDefault="005859FF" w:rsidP="002617BB">
    <w:pPr>
      <w:pStyle w:val="Footer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3958B0">
      <w:rPr>
        <w:rFonts w:ascii="Arial" w:hAnsi="Arial" w:cs="Arial"/>
        <w:b/>
        <w:bCs/>
        <w:sz w:val="18"/>
        <w:szCs w:val="18"/>
      </w:rPr>
      <w:t>DISCLAIMER:</w:t>
    </w:r>
    <w:r w:rsidRPr="003958B0">
      <w:rPr>
        <w:rFonts w:ascii="Arial" w:hAnsi="Arial" w:cs="Arial"/>
        <w:sz w:val="18"/>
        <w:szCs w:val="18"/>
      </w:rPr>
      <w:t xml:space="preserve"> </w:t>
    </w:r>
    <w:r w:rsidR="00157D02">
      <w:rPr>
        <w:rFonts w:ascii="Arial" w:hAnsi="Arial" w:cs="Arial"/>
        <w:sz w:val="18"/>
        <w:szCs w:val="18"/>
      </w:rPr>
      <w:t xml:space="preserve">It is the </w:t>
    </w:r>
    <w:r w:rsidR="00157D02" w:rsidRPr="003958B0">
      <w:rPr>
        <w:rFonts w:ascii="Arial" w:hAnsi="Arial" w:cs="Arial"/>
        <w:sz w:val="18"/>
        <w:szCs w:val="18"/>
      </w:rPr>
      <w:t>responsibility</w:t>
    </w:r>
    <w:r w:rsidR="00157D02" w:rsidRPr="003958B0">
      <w:rPr>
        <w:rFonts w:ascii="Arial" w:hAnsi="Arial" w:cs="Arial"/>
        <w:sz w:val="18"/>
        <w:szCs w:val="18"/>
      </w:rPr>
      <w:t xml:space="preserve"> </w:t>
    </w:r>
    <w:r w:rsidR="00157D02" w:rsidRPr="003958B0">
      <w:rPr>
        <w:rFonts w:ascii="Arial" w:hAnsi="Arial" w:cs="Arial"/>
        <w:sz w:val="18"/>
        <w:szCs w:val="18"/>
      </w:rPr>
      <w:t>of the prescribing doctor</w:t>
    </w:r>
    <w:r w:rsidR="00157D02">
      <w:rPr>
        <w:rFonts w:ascii="Arial" w:hAnsi="Arial" w:cs="Arial"/>
        <w:sz w:val="18"/>
        <w:szCs w:val="18"/>
      </w:rPr>
      <w:t xml:space="preserve"> to train patients to use their prescribed </w:t>
    </w:r>
    <w:r w:rsidRPr="003958B0">
      <w:rPr>
        <w:rFonts w:ascii="Arial" w:hAnsi="Arial" w:cs="Arial"/>
        <w:sz w:val="18"/>
        <w:szCs w:val="18"/>
      </w:rPr>
      <w:t>adrenaline devices</w:t>
    </w:r>
    <w:r w:rsidR="00157D02">
      <w:rPr>
        <w:rFonts w:ascii="Arial" w:hAnsi="Arial" w:cs="Arial"/>
        <w:sz w:val="18"/>
        <w:szCs w:val="18"/>
      </w:rPr>
      <w:t>.</w:t>
    </w:r>
    <w:r w:rsidRPr="003958B0">
      <w:rPr>
        <w:rFonts w:ascii="Arial" w:hAnsi="Arial" w:cs="Arial"/>
        <w:sz w:val="18"/>
        <w:szCs w:val="18"/>
      </w:rPr>
      <w:t xml:space="preserve"> </w:t>
    </w:r>
    <w:r w:rsidR="00157D02">
      <w:rPr>
        <w:rFonts w:ascii="Arial" w:hAnsi="Arial" w:cs="Arial"/>
        <w:sz w:val="18"/>
        <w:szCs w:val="18"/>
      </w:rPr>
      <w:t>T</w:t>
    </w:r>
    <w:r w:rsidRPr="003958B0">
      <w:rPr>
        <w:rFonts w:ascii="Arial" w:hAnsi="Arial" w:cs="Arial"/>
        <w:sz w:val="18"/>
        <w:szCs w:val="18"/>
      </w:rPr>
      <w:t>he role of the clinical immunology/allergy specialist is</w:t>
    </w:r>
    <w:r w:rsidR="00157D02">
      <w:rPr>
        <w:rFonts w:ascii="Arial" w:hAnsi="Arial" w:cs="Arial"/>
        <w:sz w:val="18"/>
        <w:szCs w:val="18"/>
      </w:rPr>
      <w:t xml:space="preserve"> only </w:t>
    </w:r>
    <w:r w:rsidRPr="003958B0">
      <w:rPr>
        <w:rFonts w:ascii="Arial" w:hAnsi="Arial" w:cs="Arial"/>
        <w:sz w:val="18"/>
        <w:szCs w:val="18"/>
      </w:rPr>
      <w:t xml:space="preserve">to determine if the patient’s details </w:t>
    </w:r>
    <w:r w:rsidR="002617BB" w:rsidRPr="003958B0">
      <w:rPr>
        <w:rFonts w:ascii="Arial" w:hAnsi="Arial" w:cs="Arial"/>
        <w:sz w:val="18"/>
        <w:szCs w:val="18"/>
      </w:rPr>
      <w:t>meet t</w:t>
    </w:r>
    <w:r w:rsidRPr="003958B0">
      <w:rPr>
        <w:rFonts w:ascii="Arial" w:hAnsi="Arial" w:cs="Arial"/>
        <w:sz w:val="18"/>
        <w:szCs w:val="18"/>
      </w:rPr>
      <w:t xml:space="preserve">he criteria for PBS Authority subsidy. </w:t>
    </w:r>
    <w:r w:rsidR="00157D02">
      <w:rPr>
        <w:rFonts w:ascii="Arial" w:hAnsi="Arial" w:cs="Arial"/>
        <w:sz w:val="18"/>
        <w:szCs w:val="18"/>
      </w:rPr>
      <w:t>I</w:t>
    </w:r>
    <w:r w:rsidR="00157D02">
      <w:rPr>
        <w:rFonts w:ascii="Arial" w:hAnsi="Arial" w:cs="Arial"/>
        <w:sz w:val="18"/>
        <w:szCs w:val="18"/>
      </w:rPr>
      <w:t>f a patient does not meet prescribing criteria</w:t>
    </w:r>
    <w:r w:rsidR="00157D02">
      <w:rPr>
        <w:rFonts w:ascii="Arial" w:hAnsi="Arial" w:cs="Arial"/>
        <w:sz w:val="18"/>
        <w:szCs w:val="18"/>
      </w:rPr>
      <w:t>, a</w:t>
    </w:r>
    <w:r w:rsidRPr="003958B0">
      <w:rPr>
        <w:rFonts w:ascii="Arial" w:hAnsi="Arial" w:cs="Arial"/>
        <w:sz w:val="18"/>
        <w:szCs w:val="18"/>
      </w:rPr>
      <w:t xml:space="preserve">drenaline devices </w:t>
    </w:r>
    <w:r w:rsidR="00157D02">
      <w:rPr>
        <w:rFonts w:ascii="Arial" w:hAnsi="Arial" w:cs="Arial"/>
        <w:sz w:val="18"/>
        <w:szCs w:val="18"/>
      </w:rPr>
      <w:t xml:space="preserve">can be purchased without a subsidy.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E85BA" w14:textId="77777777" w:rsidR="00194797" w:rsidRDefault="00194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0018E" w14:textId="77777777" w:rsidR="00E95CCC" w:rsidRDefault="00E95CCC" w:rsidP="00E95CCC">
      <w:pPr>
        <w:spacing w:after="0" w:line="240" w:lineRule="auto"/>
      </w:pPr>
      <w:r>
        <w:separator/>
      </w:r>
    </w:p>
  </w:footnote>
  <w:footnote w:type="continuationSeparator" w:id="0">
    <w:p w14:paraId="151C7A13" w14:textId="77777777" w:rsidR="00E95CCC" w:rsidRDefault="00E95CCC" w:rsidP="00E9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89E34" w14:textId="77777777" w:rsidR="00194797" w:rsidRDefault="001947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87709" w14:textId="2F1CFBA6" w:rsidR="00E95CCC" w:rsidRDefault="00E95CCC" w:rsidP="00E95CCC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bCs/>
        <w:sz w:val="28"/>
        <w:szCs w:val="28"/>
      </w:rPr>
    </w:pPr>
    <w:r w:rsidRPr="00E95CCC">
      <w:rPr>
        <w:rFonts w:ascii="Arial" w:hAnsi="Arial" w:cs="Arial"/>
        <w:b/>
        <w:bCs/>
        <w:sz w:val="28"/>
        <w:szCs w:val="28"/>
      </w:rPr>
      <w:t xml:space="preserve">Request for </w:t>
    </w:r>
    <w:r>
      <w:rPr>
        <w:rFonts w:ascii="Arial" w:hAnsi="Arial" w:cs="Arial"/>
        <w:b/>
        <w:bCs/>
        <w:sz w:val="28"/>
        <w:szCs w:val="28"/>
      </w:rPr>
      <w:t xml:space="preserve">initial </w:t>
    </w:r>
    <w:r w:rsidR="003958B0" w:rsidRPr="00E95CCC">
      <w:rPr>
        <w:rFonts w:ascii="Arial" w:hAnsi="Arial" w:cs="Arial"/>
        <w:b/>
        <w:bCs/>
        <w:sz w:val="28"/>
        <w:szCs w:val="28"/>
      </w:rPr>
      <w:t>EpiPen</w:t>
    </w:r>
    <w:r w:rsidR="009A130B" w:rsidRPr="00A35A1F">
      <w:rPr>
        <w:rFonts w:ascii="Arial" w:hAnsi="Arial" w:cs="Arial"/>
        <w:b/>
        <w:bCs/>
        <w:sz w:val="28"/>
        <w:szCs w:val="28"/>
        <w:vertAlign w:val="superscript"/>
      </w:rPr>
      <w:t>®</w:t>
    </w:r>
    <w:r w:rsidR="00194797">
      <w:rPr>
        <w:rFonts w:ascii="Arial" w:hAnsi="Arial" w:cs="Arial"/>
        <w:b/>
        <w:bCs/>
        <w:sz w:val="28"/>
        <w:szCs w:val="28"/>
        <w:vertAlign w:val="superscript"/>
      </w:rPr>
      <w:t xml:space="preserve"> </w:t>
    </w:r>
    <w:r w:rsidR="003958B0" w:rsidRPr="00E95CCC">
      <w:rPr>
        <w:rFonts w:ascii="Arial" w:hAnsi="Arial" w:cs="Arial"/>
        <w:b/>
        <w:bCs/>
        <w:sz w:val="28"/>
        <w:szCs w:val="28"/>
      </w:rPr>
      <w:t xml:space="preserve">Jr </w:t>
    </w:r>
    <w:r w:rsidR="003958B0">
      <w:rPr>
        <w:rFonts w:ascii="Arial" w:hAnsi="Arial" w:cs="Arial"/>
        <w:b/>
        <w:bCs/>
        <w:sz w:val="28"/>
        <w:szCs w:val="28"/>
      </w:rPr>
      <w:t xml:space="preserve">or </w:t>
    </w:r>
    <w:r w:rsidRPr="00E95CCC">
      <w:rPr>
        <w:rFonts w:ascii="Arial" w:hAnsi="Arial" w:cs="Arial"/>
        <w:b/>
        <w:bCs/>
        <w:sz w:val="28"/>
        <w:szCs w:val="28"/>
      </w:rPr>
      <w:t>EpiPen</w:t>
    </w:r>
    <w:r w:rsidRPr="00A35A1F">
      <w:rPr>
        <w:rFonts w:ascii="Arial" w:hAnsi="Arial" w:cs="Arial"/>
        <w:b/>
        <w:bCs/>
        <w:sz w:val="28"/>
        <w:szCs w:val="28"/>
        <w:vertAlign w:val="superscript"/>
      </w:rPr>
      <w:t xml:space="preserve">® </w:t>
    </w:r>
    <w:r w:rsidRPr="00E95CCC">
      <w:rPr>
        <w:rFonts w:ascii="Arial" w:hAnsi="Arial" w:cs="Arial"/>
        <w:b/>
        <w:bCs/>
        <w:sz w:val="28"/>
        <w:szCs w:val="28"/>
      </w:rPr>
      <w:t>or Anapen</w:t>
    </w:r>
    <w:r w:rsidRPr="00A35A1F">
      <w:rPr>
        <w:rFonts w:ascii="Arial" w:hAnsi="Arial" w:cs="Arial"/>
        <w:b/>
        <w:bCs/>
        <w:sz w:val="28"/>
        <w:szCs w:val="28"/>
        <w:vertAlign w:val="superscript"/>
      </w:rPr>
      <w:t>®</w:t>
    </w:r>
    <w:r w:rsidRPr="00E95CCC">
      <w:rPr>
        <w:rFonts w:ascii="Arial" w:hAnsi="Arial" w:cs="Arial"/>
        <w:b/>
        <w:bCs/>
        <w:sz w:val="28"/>
        <w:szCs w:val="28"/>
      </w:rPr>
      <w:t xml:space="preserve"> 500 to be provided</w:t>
    </w:r>
  </w:p>
  <w:p w14:paraId="1CE5D2D9" w14:textId="5C7D85AF" w:rsidR="00E95CCC" w:rsidRPr="00E95CCC" w:rsidRDefault="00E95CCC" w:rsidP="00E95CCC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bCs/>
        <w:sz w:val="28"/>
        <w:szCs w:val="28"/>
      </w:rPr>
    </w:pPr>
    <w:r w:rsidRPr="00E95CCC">
      <w:rPr>
        <w:rFonts w:ascii="Arial" w:hAnsi="Arial" w:cs="Arial"/>
        <w:b/>
        <w:bCs/>
        <w:sz w:val="28"/>
        <w:szCs w:val="28"/>
      </w:rPr>
      <w:t>on PBS Authority prescription by clinical immunology/allergy specialist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E61A4" w14:textId="77777777" w:rsidR="00194797" w:rsidRDefault="001947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07C85"/>
    <w:multiLevelType w:val="hybridMultilevel"/>
    <w:tmpl w:val="A7FCDD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22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CC"/>
    <w:rsid w:val="000733B5"/>
    <w:rsid w:val="000B3A85"/>
    <w:rsid w:val="000C02A9"/>
    <w:rsid w:val="000C0BC1"/>
    <w:rsid w:val="00157D02"/>
    <w:rsid w:val="00194797"/>
    <w:rsid w:val="001C4F1C"/>
    <w:rsid w:val="001E2FFB"/>
    <w:rsid w:val="00242B40"/>
    <w:rsid w:val="002617BB"/>
    <w:rsid w:val="003762B1"/>
    <w:rsid w:val="00390A49"/>
    <w:rsid w:val="003958B0"/>
    <w:rsid w:val="00476C69"/>
    <w:rsid w:val="004B2135"/>
    <w:rsid w:val="004F6FB3"/>
    <w:rsid w:val="005859FF"/>
    <w:rsid w:val="00684980"/>
    <w:rsid w:val="00700DF4"/>
    <w:rsid w:val="008040C2"/>
    <w:rsid w:val="00840659"/>
    <w:rsid w:val="009331E8"/>
    <w:rsid w:val="009A130B"/>
    <w:rsid w:val="009E0754"/>
    <w:rsid w:val="009E35CA"/>
    <w:rsid w:val="00A34756"/>
    <w:rsid w:val="00A35A1F"/>
    <w:rsid w:val="00B212CA"/>
    <w:rsid w:val="00C1721A"/>
    <w:rsid w:val="00C3114E"/>
    <w:rsid w:val="00C4409C"/>
    <w:rsid w:val="00C57CB9"/>
    <w:rsid w:val="00D41D66"/>
    <w:rsid w:val="00D65D8D"/>
    <w:rsid w:val="00D82189"/>
    <w:rsid w:val="00E85A25"/>
    <w:rsid w:val="00E95CCC"/>
    <w:rsid w:val="00ED012E"/>
    <w:rsid w:val="00EF2D14"/>
    <w:rsid w:val="00EF42AC"/>
    <w:rsid w:val="00F311CD"/>
    <w:rsid w:val="00FF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CB794"/>
  <w15:chartTrackingRefBased/>
  <w15:docId w15:val="{82F344B8-BDBF-4CE8-856A-EFE327AE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5C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C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C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5C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5C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5C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5C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5C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C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C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C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5C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C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5C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5C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5C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5C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5C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C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5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5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5C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5C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5C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5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5C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5C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95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CCC"/>
  </w:style>
  <w:style w:type="paragraph" w:styleId="Footer">
    <w:name w:val="footer"/>
    <w:basedOn w:val="Normal"/>
    <w:link w:val="FooterChar"/>
    <w:uiPriority w:val="99"/>
    <w:unhideWhenUsed/>
    <w:rsid w:val="00E95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CCC"/>
  </w:style>
  <w:style w:type="character" w:styleId="Hyperlink">
    <w:name w:val="Hyperlink"/>
    <w:basedOn w:val="DefaultParagraphFont"/>
    <w:uiPriority w:val="99"/>
    <w:unhideWhenUsed/>
    <w:rsid w:val="00E95C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CC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95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395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rgy.org.au/hp/anaphylaxis/ascia-action-plan-for-anaphylaxi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llergy.org.au/hp/anaphylaxis/adrenaline-injector-prescriptio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Smith | ASCIA</dc:creator>
  <cp:keywords/>
  <dc:description/>
  <cp:lastModifiedBy>Jill Smith | ASCIA</cp:lastModifiedBy>
  <cp:revision>2</cp:revision>
  <cp:lastPrinted>2024-07-18T06:58:00Z</cp:lastPrinted>
  <dcterms:created xsi:type="dcterms:W3CDTF">2024-07-18T06:58:00Z</dcterms:created>
  <dcterms:modified xsi:type="dcterms:W3CDTF">2024-07-18T06:58:00Z</dcterms:modified>
</cp:coreProperties>
</file>